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642A" w14:textId="77777777" w:rsidR="0093685D" w:rsidRDefault="00BF5104" w:rsidP="0093685D">
      <w:pPr>
        <w:rPr>
          <w:lang w:val="uk-UA"/>
        </w:rPr>
      </w:pPr>
      <w:r>
        <w:rPr>
          <w:noProof/>
        </w:rPr>
        <w:pict w14:anchorId="753D8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margin-left:206.85pt;margin-top:-3.1pt;width:49.5pt;height:65.25pt;z-index:-1;visibility:visible;mso-wrap-edited:f;mso-width-percent:0;mso-height-percent:0;mso-width-percent:0;mso-height-percent:0">
            <v:imagedata r:id="rId8" o:title=""/>
          </v:shape>
        </w:pict>
      </w:r>
    </w:p>
    <w:p w14:paraId="1F304F70" w14:textId="77777777" w:rsidR="0093685D" w:rsidRDefault="0093685D" w:rsidP="0093685D">
      <w:pPr>
        <w:rPr>
          <w:lang w:val="uk-UA"/>
        </w:rPr>
      </w:pPr>
    </w:p>
    <w:p w14:paraId="1B644DA9" w14:textId="77777777" w:rsidR="0093685D" w:rsidRDefault="0093685D" w:rsidP="0093685D">
      <w:pPr>
        <w:rPr>
          <w:lang w:val="uk-UA"/>
        </w:rPr>
      </w:pPr>
    </w:p>
    <w:p w14:paraId="72041B4B" w14:textId="77777777" w:rsidR="00E53E29" w:rsidRDefault="00E53E29" w:rsidP="00AC65DA">
      <w:pPr>
        <w:pStyle w:val="a3"/>
        <w:rPr>
          <w:sz w:val="24"/>
          <w:lang w:val="uk-UA"/>
        </w:rPr>
      </w:pPr>
    </w:p>
    <w:p w14:paraId="2297F05A" w14:textId="77777777" w:rsidR="0093685D" w:rsidRDefault="0093685D" w:rsidP="00AC65DA">
      <w:pPr>
        <w:pStyle w:val="a3"/>
        <w:rPr>
          <w:sz w:val="24"/>
        </w:rPr>
      </w:pPr>
      <w:r>
        <w:rPr>
          <w:sz w:val="24"/>
          <w:lang w:val="uk-UA"/>
        </w:rPr>
        <w:t>У</w:t>
      </w:r>
      <w:r>
        <w:rPr>
          <w:sz w:val="24"/>
        </w:rPr>
        <w:t>КРАЇНА</w:t>
      </w:r>
    </w:p>
    <w:p w14:paraId="39EC79F2" w14:textId="77777777" w:rsidR="0093685D" w:rsidRDefault="003C73C3" w:rsidP="00AC65DA">
      <w:pPr>
        <w:pStyle w:val="a4"/>
      </w:pPr>
      <w:r w:rsidRPr="00E449CF">
        <w:rPr>
          <w:b w:val="0"/>
          <w:color w:val="C00000"/>
          <w:lang w:val="uk-UA"/>
        </w:rPr>
        <w:t>____________</w:t>
      </w:r>
      <w:r w:rsidR="0093685D">
        <w:t xml:space="preserve"> РАДА</w:t>
      </w:r>
    </w:p>
    <w:p w14:paraId="400F1D2B" w14:textId="77777777" w:rsidR="0093685D" w:rsidRDefault="0093685D" w:rsidP="0093685D">
      <w:pPr>
        <w:jc w:val="center"/>
        <w:rPr>
          <w:b/>
          <w:sz w:val="4"/>
        </w:rPr>
      </w:pPr>
    </w:p>
    <w:p w14:paraId="1EDED5D0" w14:textId="77777777" w:rsidR="0093685D" w:rsidRDefault="0093685D" w:rsidP="0093685D">
      <w:pPr>
        <w:jc w:val="center"/>
        <w:rPr>
          <w:b/>
          <w:sz w:val="4"/>
        </w:rPr>
      </w:pPr>
    </w:p>
    <w:p w14:paraId="65BD4236" w14:textId="77777777" w:rsidR="0093685D" w:rsidRDefault="0093685D" w:rsidP="0093685D">
      <w:pPr>
        <w:jc w:val="center"/>
      </w:pPr>
      <w:r>
        <w:t xml:space="preserve">  </w:t>
      </w:r>
    </w:p>
    <w:p w14:paraId="28A1ED8E" w14:textId="77777777" w:rsidR="0093685D" w:rsidRDefault="0093685D" w:rsidP="00AC65DA">
      <w:pPr>
        <w:pStyle w:val="2"/>
        <w:rPr>
          <w:sz w:val="40"/>
        </w:rPr>
      </w:pPr>
      <w:r>
        <w:rPr>
          <w:sz w:val="40"/>
        </w:rPr>
        <w:t>РІШЕННЯ</w:t>
      </w:r>
    </w:p>
    <w:p w14:paraId="6723358D" w14:textId="77777777" w:rsidR="000F443F" w:rsidRPr="008050E0" w:rsidRDefault="003C73C3" w:rsidP="000F443F">
      <w:pPr>
        <w:pStyle w:val="a7"/>
        <w:spacing w:before="0" w:after="0"/>
        <w:ind w:left="0" w:right="0"/>
        <w:jc w:val="center"/>
        <w:rPr>
          <w:sz w:val="24"/>
          <w:szCs w:val="24"/>
          <w:lang w:val="uk-UA"/>
        </w:rPr>
      </w:pPr>
      <w:r w:rsidRPr="00E449CF">
        <w:rPr>
          <w:color w:val="C00000"/>
          <w:sz w:val="24"/>
          <w:szCs w:val="24"/>
          <w:shd w:val="clear" w:color="auto" w:fill="FCFDFD"/>
          <w:lang w:val="uk-UA"/>
        </w:rPr>
        <w:t>______________</w:t>
      </w:r>
      <w:r w:rsidR="008050E0" w:rsidRPr="008050E0">
        <w:rPr>
          <w:color w:val="222222"/>
          <w:sz w:val="24"/>
          <w:szCs w:val="24"/>
          <w:shd w:val="clear" w:color="auto" w:fill="FCFDFD"/>
          <w:lang w:val="uk-UA"/>
        </w:rPr>
        <w:t xml:space="preserve"> сесі</w:t>
      </w:r>
      <w:r w:rsidR="00526D9A">
        <w:rPr>
          <w:color w:val="222222"/>
          <w:sz w:val="24"/>
          <w:szCs w:val="24"/>
          <w:shd w:val="clear" w:color="auto" w:fill="FCFDFD"/>
          <w:lang w:val="uk-UA"/>
        </w:rPr>
        <w:t>ї</w:t>
      </w:r>
      <w:r w:rsidR="008050E0" w:rsidRPr="008050E0">
        <w:rPr>
          <w:color w:val="222222"/>
          <w:sz w:val="24"/>
          <w:szCs w:val="24"/>
          <w:shd w:val="clear" w:color="auto" w:fill="FCFDFD"/>
          <w:lang w:val="uk-UA"/>
        </w:rPr>
        <w:t xml:space="preserve"> </w:t>
      </w:r>
      <w:r w:rsidR="00526D9A" w:rsidRPr="00E449CF">
        <w:rPr>
          <w:color w:val="C00000"/>
          <w:sz w:val="24"/>
          <w:szCs w:val="24"/>
          <w:shd w:val="clear" w:color="auto" w:fill="FCFDFD"/>
          <w:lang w:val="uk-UA"/>
        </w:rPr>
        <w:t>_____________</w:t>
      </w:r>
      <w:r w:rsidR="00526D9A">
        <w:rPr>
          <w:color w:val="222222"/>
          <w:sz w:val="24"/>
          <w:szCs w:val="24"/>
          <w:shd w:val="clear" w:color="auto" w:fill="FCFDFD"/>
          <w:lang w:val="uk-UA"/>
        </w:rPr>
        <w:t xml:space="preserve"> </w:t>
      </w:r>
      <w:r w:rsidR="008050E0" w:rsidRPr="008050E0">
        <w:rPr>
          <w:color w:val="222222"/>
          <w:sz w:val="24"/>
          <w:szCs w:val="24"/>
          <w:shd w:val="clear" w:color="auto" w:fill="FCFDFD"/>
          <w:lang w:val="uk-UA"/>
        </w:rPr>
        <w:t>скликання</w:t>
      </w:r>
    </w:p>
    <w:p w14:paraId="4CCA61AD" w14:textId="77777777" w:rsidR="0093685D" w:rsidRDefault="0093685D" w:rsidP="00E2514D">
      <w:pPr>
        <w:ind w:left="142"/>
        <w:rPr>
          <w:lang w:val="uk-UA"/>
        </w:rPr>
      </w:pPr>
    </w:p>
    <w:p w14:paraId="0B120291" w14:textId="77777777" w:rsidR="0093685D" w:rsidRPr="003C73C3" w:rsidRDefault="00272E58" w:rsidP="0093685D">
      <w:pPr>
        <w:rPr>
          <w:lang w:val="uk-UA"/>
        </w:rPr>
      </w:pPr>
      <w:r>
        <w:rPr>
          <w:lang w:val="uk-UA"/>
        </w:rPr>
        <w:t>в</w:t>
      </w:r>
      <w:proofErr w:type="spellStart"/>
      <w:r w:rsidR="0093685D">
        <w:t>ід</w:t>
      </w:r>
      <w:proofErr w:type="spellEnd"/>
      <w:r>
        <w:rPr>
          <w:lang w:val="uk-UA"/>
        </w:rPr>
        <w:t xml:space="preserve"> </w:t>
      </w:r>
      <w:r w:rsidR="003C73C3">
        <w:rPr>
          <w:lang w:val="uk-UA"/>
        </w:rPr>
        <w:t>__________</w:t>
      </w:r>
      <w:r w:rsidR="00236DC9">
        <w:rPr>
          <w:lang w:val="uk-UA"/>
        </w:rPr>
        <w:t xml:space="preserve">  </w:t>
      </w:r>
      <w:r w:rsidR="0093685D">
        <w:t xml:space="preserve">№ </w:t>
      </w:r>
      <w:r w:rsidR="00526D9A">
        <w:rPr>
          <w:lang w:val="uk-UA"/>
        </w:rPr>
        <w:t>202</w:t>
      </w:r>
      <w:r w:rsidR="003C73C3">
        <w:rPr>
          <w:lang w:val="uk-UA"/>
        </w:rPr>
        <w:t>___</w:t>
      </w:r>
      <w:r w:rsidR="00526D9A">
        <w:rPr>
          <w:lang w:val="uk-UA"/>
        </w:rPr>
        <w:t xml:space="preserve"> р</w:t>
      </w:r>
      <w:r w:rsidR="003C73C3">
        <w:rPr>
          <w:lang w:val="uk-UA"/>
        </w:rPr>
        <w:tab/>
      </w:r>
      <w:r w:rsidR="003C73C3">
        <w:rPr>
          <w:lang w:val="uk-UA"/>
        </w:rPr>
        <w:tab/>
      </w:r>
      <w:r w:rsidR="003C73C3">
        <w:rPr>
          <w:lang w:val="uk-UA"/>
        </w:rPr>
        <w:tab/>
      </w:r>
      <w:r w:rsidR="003C73C3">
        <w:rPr>
          <w:lang w:val="uk-UA"/>
        </w:rPr>
        <w:tab/>
      </w:r>
      <w:r w:rsidR="00E449CF">
        <w:rPr>
          <w:lang w:val="uk-UA"/>
        </w:rPr>
        <w:tab/>
      </w:r>
      <w:r w:rsidR="00E449CF">
        <w:rPr>
          <w:lang w:val="uk-UA"/>
        </w:rPr>
        <w:tab/>
      </w:r>
      <w:r w:rsidR="00E449CF" w:rsidRPr="00E449CF">
        <w:rPr>
          <w:i/>
          <w:iCs/>
          <w:color w:val="C00000"/>
          <w:sz w:val="24"/>
          <w:highlight w:val="yellow"/>
          <w:u w:val="single"/>
          <w:lang w:val="uk-UA"/>
        </w:rPr>
        <w:t>назва населеного пункту</w:t>
      </w:r>
      <w:r w:rsidR="00E449CF">
        <w:rPr>
          <w:color w:val="C00000"/>
          <w:sz w:val="24"/>
          <w:lang w:val="uk-UA"/>
        </w:rPr>
        <w:t xml:space="preserve"> </w:t>
      </w:r>
    </w:p>
    <w:p w14:paraId="4CF92A8C" w14:textId="77777777" w:rsidR="0093685D" w:rsidRDefault="0093685D" w:rsidP="0093685D">
      <w:pPr>
        <w:rPr>
          <w:lang w:val="uk-UA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6048"/>
        <w:gridCol w:w="4267"/>
      </w:tblGrid>
      <w:tr w:rsidR="00F02E5E" w:rsidRPr="00BE4270" w14:paraId="541882D9" w14:textId="77777777" w:rsidTr="00A21481">
        <w:tc>
          <w:tcPr>
            <w:tcW w:w="6048" w:type="dxa"/>
          </w:tcPr>
          <w:p w14:paraId="0DE22DB4" w14:textId="3A501DBF" w:rsidR="00F02E5E" w:rsidRPr="001B59D9" w:rsidRDefault="00F02E5E" w:rsidP="00A21481">
            <w:pPr>
              <w:jc w:val="both"/>
              <w:rPr>
                <w:szCs w:val="28"/>
                <w:lang w:val="uk-UA"/>
              </w:rPr>
            </w:pPr>
            <w:bookmarkStart w:id="0" w:name="OLE_LINK17"/>
            <w:bookmarkStart w:id="1" w:name="OLE_LINK18"/>
            <w:bookmarkStart w:id="2" w:name="OLE_LINK19"/>
            <w:bookmarkStart w:id="3" w:name="OLE_LINK20"/>
            <w:r w:rsidRPr="001B59D9">
              <w:rPr>
                <w:szCs w:val="28"/>
                <w:lang w:val="uk-UA"/>
              </w:rPr>
              <w:t xml:space="preserve">Про </w:t>
            </w:r>
            <w:r>
              <w:rPr>
                <w:szCs w:val="28"/>
                <w:lang w:val="uk-UA"/>
              </w:rPr>
              <w:t xml:space="preserve">затвердження </w:t>
            </w:r>
            <w:bookmarkStart w:id="4" w:name="_Hlk24437383"/>
            <w:r>
              <w:rPr>
                <w:szCs w:val="28"/>
                <w:lang w:val="uk-UA"/>
              </w:rPr>
              <w:t xml:space="preserve">Цільової програми </w:t>
            </w:r>
            <w:bookmarkStart w:id="5" w:name="OLE_LINK2"/>
            <w:bookmarkStart w:id="6" w:name="OLE_LINK3"/>
            <w:bookmarkStart w:id="7" w:name="OLE_LINK4"/>
            <w:r w:rsidRPr="00082746">
              <w:rPr>
                <w:szCs w:val="28"/>
                <w:highlight w:val="yellow"/>
                <w:lang w:val="uk-UA"/>
              </w:rPr>
              <w:t>«Тепла оселя»</w:t>
            </w:r>
            <w:r>
              <w:rPr>
                <w:szCs w:val="28"/>
                <w:lang w:val="uk-UA"/>
              </w:rPr>
              <w:t xml:space="preserve"> </w:t>
            </w:r>
            <w:r w:rsidRPr="00577C20">
              <w:rPr>
                <w:szCs w:val="28"/>
                <w:lang w:val="uk-UA"/>
              </w:rPr>
              <w:t xml:space="preserve">відшкодування з </w:t>
            </w:r>
            <w:r w:rsidRPr="00E449CF">
              <w:rPr>
                <w:i/>
                <w:iCs/>
                <w:color w:val="C00000"/>
                <w:szCs w:val="28"/>
                <w:highlight w:val="yellow"/>
                <w:u w:val="single"/>
                <w:lang w:val="uk-UA"/>
              </w:rPr>
              <w:t>назва</w:t>
            </w:r>
            <w:r w:rsidRPr="00577C20">
              <w:rPr>
                <w:szCs w:val="28"/>
                <w:lang w:val="uk-UA"/>
              </w:rPr>
              <w:t xml:space="preserve"> бюджету відсотк</w:t>
            </w:r>
            <w:r>
              <w:rPr>
                <w:szCs w:val="28"/>
                <w:lang w:val="uk-UA"/>
              </w:rPr>
              <w:t>ів</w:t>
            </w:r>
            <w:r w:rsidRPr="00577C20">
              <w:rPr>
                <w:szCs w:val="28"/>
                <w:lang w:val="uk-UA"/>
              </w:rPr>
              <w:t xml:space="preserve"> за кредитами, залученими </w:t>
            </w:r>
            <w:r>
              <w:rPr>
                <w:szCs w:val="28"/>
                <w:lang w:val="uk-UA"/>
              </w:rPr>
              <w:t>об</w:t>
            </w:r>
            <w:r w:rsidRPr="0060599D">
              <w:rPr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 xml:space="preserve">єднаннями співвласників багатоквартирних будинків, які беруть участь у </w:t>
            </w:r>
            <w:r w:rsidR="008D5A98">
              <w:rPr>
                <w:szCs w:val="28"/>
                <w:lang w:val="uk-UA"/>
              </w:rPr>
              <w:t xml:space="preserve">програмах </w:t>
            </w:r>
            <w:r w:rsidR="008D5A98" w:rsidRPr="00E449CF">
              <w:rPr>
                <w:szCs w:val="28"/>
                <w:highlight w:val="yellow"/>
                <w:lang w:val="uk-UA"/>
              </w:rPr>
              <w:t>державної установи</w:t>
            </w:r>
            <w:r w:rsidR="008D5A98" w:rsidRPr="00CD0AAD">
              <w:rPr>
                <w:szCs w:val="28"/>
                <w:lang w:val="uk-UA"/>
              </w:rPr>
              <w:t xml:space="preserve"> «Фонд енергоефективності»</w:t>
            </w:r>
            <w:r w:rsidR="008D5A98">
              <w:rPr>
                <w:szCs w:val="28"/>
                <w:lang w:val="uk-UA"/>
              </w:rPr>
              <w:t xml:space="preserve">, зокрема, у </w:t>
            </w:r>
            <w:r w:rsidRPr="00CD0AAD">
              <w:rPr>
                <w:szCs w:val="28"/>
                <w:lang w:val="uk-UA"/>
              </w:rPr>
              <w:t xml:space="preserve">Програмі підтримки енергомодернізації багатоквартирних будинків «ЕНЕРГОДІМ» </w:t>
            </w:r>
            <w:r w:rsidRPr="00E449CF">
              <w:rPr>
                <w:szCs w:val="28"/>
                <w:highlight w:val="yellow"/>
                <w:lang w:val="uk-UA"/>
              </w:rPr>
              <w:t>державної установи</w:t>
            </w:r>
            <w:r w:rsidRPr="00CD0AAD">
              <w:rPr>
                <w:szCs w:val="28"/>
                <w:lang w:val="uk-UA"/>
              </w:rPr>
              <w:t xml:space="preserve"> «Фонд енергоефективності»</w:t>
            </w:r>
            <w:r>
              <w:rPr>
                <w:szCs w:val="28"/>
                <w:lang w:val="uk-UA"/>
              </w:rPr>
              <w:t>,</w:t>
            </w:r>
            <w:r w:rsidRPr="00CD0AAD">
              <w:rPr>
                <w:szCs w:val="28"/>
                <w:lang w:val="uk-UA"/>
              </w:rPr>
              <w:t xml:space="preserve"> на 2020-2023 роки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4267" w:type="dxa"/>
          </w:tcPr>
          <w:p w14:paraId="39001AFF" w14:textId="77777777" w:rsidR="00F02E5E" w:rsidRPr="001B59D9" w:rsidRDefault="00F02E5E" w:rsidP="00A21481">
            <w:pPr>
              <w:rPr>
                <w:lang w:val="uk-UA"/>
              </w:rPr>
            </w:pPr>
          </w:p>
        </w:tc>
      </w:tr>
    </w:tbl>
    <w:p w14:paraId="4B60B358" w14:textId="77777777" w:rsidR="00F02E5E" w:rsidRDefault="00F02E5E" w:rsidP="00F02E5E">
      <w:pPr>
        <w:rPr>
          <w:lang w:val="uk-UA"/>
        </w:rPr>
      </w:pPr>
    </w:p>
    <w:p w14:paraId="57CD221D" w14:textId="77777777" w:rsidR="00F02E5E" w:rsidRPr="00546039" w:rsidRDefault="00F02E5E" w:rsidP="00F02E5E">
      <w:pPr>
        <w:pStyle w:val="ae"/>
        <w:tabs>
          <w:tab w:val="left" w:pos="540"/>
          <w:tab w:val="left" w:pos="1080"/>
        </w:tabs>
        <w:ind w:firstLine="709"/>
        <w:rPr>
          <w:color w:val="000000"/>
          <w:szCs w:val="28"/>
        </w:rPr>
      </w:pPr>
      <w:r w:rsidRPr="00883368">
        <w:rPr>
          <w:szCs w:val="28"/>
        </w:rPr>
        <w:t xml:space="preserve">З метою реалізації державної політики енергозбереження, відповідно до </w:t>
      </w:r>
      <w:r>
        <w:rPr>
          <w:szCs w:val="28"/>
        </w:rPr>
        <w:t xml:space="preserve">пункту 22 </w:t>
      </w:r>
      <w:r w:rsidRPr="00883368">
        <w:rPr>
          <w:color w:val="000000"/>
          <w:szCs w:val="28"/>
        </w:rPr>
        <w:t>статті 2</w:t>
      </w:r>
      <w:r>
        <w:rPr>
          <w:color w:val="000000"/>
          <w:szCs w:val="28"/>
        </w:rPr>
        <w:t>6</w:t>
      </w:r>
      <w:r w:rsidRPr="00883368">
        <w:rPr>
          <w:color w:val="000000"/>
          <w:szCs w:val="28"/>
        </w:rPr>
        <w:t xml:space="preserve"> Закону України «Про місцеве самоврядування в Україні», Закону України «Про </w:t>
      </w:r>
      <w:r>
        <w:rPr>
          <w:color w:val="000000"/>
          <w:szCs w:val="28"/>
        </w:rPr>
        <w:t>енергозбереження</w:t>
      </w:r>
      <w:r w:rsidRPr="00883368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</w:t>
      </w:r>
      <w:r w:rsidRPr="00577C20">
        <w:rPr>
          <w:color w:val="000000"/>
          <w:szCs w:val="28"/>
        </w:rPr>
        <w:t>Закону України «Про Фонд енергоефективності</w:t>
      </w:r>
      <w:r>
        <w:rPr>
          <w:color w:val="000000"/>
          <w:szCs w:val="28"/>
        </w:rPr>
        <w:t xml:space="preserve">», </w:t>
      </w:r>
      <w:r w:rsidRPr="00E449CF">
        <w:rPr>
          <w:i/>
          <w:iCs/>
          <w:color w:val="C00000"/>
          <w:szCs w:val="28"/>
          <w:highlight w:val="yellow"/>
          <w:u w:val="single"/>
        </w:rPr>
        <w:t>назва ради</w:t>
      </w:r>
      <w:r>
        <w:rPr>
          <w:szCs w:val="28"/>
        </w:rPr>
        <w:t xml:space="preserve"> рада</w:t>
      </w:r>
    </w:p>
    <w:p w14:paraId="73A2A8FE" w14:textId="77777777" w:rsidR="00F02E5E" w:rsidRDefault="00F02E5E" w:rsidP="00F02E5E">
      <w:pPr>
        <w:ind w:firstLine="709"/>
        <w:jc w:val="both"/>
        <w:rPr>
          <w:szCs w:val="28"/>
          <w:lang w:val="uk-UA"/>
        </w:rPr>
      </w:pPr>
    </w:p>
    <w:p w14:paraId="423A1F25" w14:textId="77777777" w:rsidR="00F02E5E" w:rsidRDefault="00F02E5E" w:rsidP="00F02E5E">
      <w:pPr>
        <w:tabs>
          <w:tab w:val="left" w:pos="9214"/>
        </w:tabs>
        <w:ind w:right="-1"/>
        <w:rPr>
          <w:lang w:val="uk-UA"/>
        </w:rPr>
      </w:pPr>
      <w:r>
        <w:rPr>
          <w:lang w:val="uk-UA"/>
        </w:rPr>
        <w:t>ВИРІШИЛА:</w:t>
      </w:r>
    </w:p>
    <w:p w14:paraId="4AC9A67B" w14:textId="5E085606" w:rsidR="00F02E5E" w:rsidRDefault="00F02E5E" w:rsidP="00F02E5E">
      <w:pPr>
        <w:numPr>
          <w:ilvl w:val="0"/>
          <w:numId w:val="4"/>
        </w:numPr>
        <w:spacing w:before="240"/>
        <w:jc w:val="both"/>
        <w:rPr>
          <w:szCs w:val="28"/>
          <w:lang w:val="uk-UA"/>
        </w:rPr>
      </w:pPr>
      <w:r w:rsidRPr="00DF30C4">
        <w:rPr>
          <w:szCs w:val="28"/>
          <w:lang w:val="uk-UA"/>
        </w:rPr>
        <w:t>Затвердити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Цільову програму </w:t>
      </w:r>
      <w:r w:rsidRPr="00082746">
        <w:rPr>
          <w:szCs w:val="28"/>
          <w:highlight w:val="yellow"/>
          <w:lang w:val="uk-UA"/>
        </w:rPr>
        <w:t>«Тепла оселя»</w:t>
      </w:r>
      <w:r>
        <w:rPr>
          <w:szCs w:val="28"/>
          <w:lang w:val="uk-UA"/>
        </w:rPr>
        <w:t xml:space="preserve"> </w:t>
      </w:r>
      <w:r w:rsidRPr="00577C20">
        <w:rPr>
          <w:szCs w:val="28"/>
          <w:lang w:val="uk-UA"/>
        </w:rPr>
        <w:t xml:space="preserve">відшкодування з </w:t>
      </w:r>
      <w:r w:rsidRPr="00E449CF">
        <w:rPr>
          <w:i/>
          <w:iCs/>
          <w:color w:val="C00000"/>
          <w:szCs w:val="28"/>
          <w:highlight w:val="yellow"/>
          <w:u w:val="single"/>
          <w:lang w:val="uk-UA"/>
        </w:rPr>
        <w:t>назва</w:t>
      </w:r>
      <w:r w:rsidRPr="00577C20">
        <w:rPr>
          <w:szCs w:val="28"/>
          <w:lang w:val="uk-UA"/>
        </w:rPr>
        <w:t xml:space="preserve"> бюджету відсотк</w:t>
      </w:r>
      <w:r>
        <w:rPr>
          <w:szCs w:val="28"/>
          <w:lang w:val="uk-UA"/>
        </w:rPr>
        <w:t>ів</w:t>
      </w:r>
      <w:r w:rsidRPr="00577C20">
        <w:rPr>
          <w:szCs w:val="28"/>
          <w:lang w:val="uk-UA"/>
        </w:rPr>
        <w:t xml:space="preserve"> за кредитами, залученими </w:t>
      </w:r>
      <w:r>
        <w:rPr>
          <w:szCs w:val="28"/>
          <w:lang w:val="uk-UA"/>
        </w:rPr>
        <w:t>об</w:t>
      </w:r>
      <w:r w:rsidRPr="008857C2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єднаннями співвласників багатоквартирних будинків, які беруть участь у </w:t>
      </w:r>
      <w:r w:rsidR="00DB36C2">
        <w:rPr>
          <w:szCs w:val="28"/>
          <w:lang w:val="uk-UA"/>
        </w:rPr>
        <w:t xml:space="preserve">програмах </w:t>
      </w:r>
      <w:r w:rsidR="00DB36C2" w:rsidRPr="00E449CF">
        <w:rPr>
          <w:szCs w:val="28"/>
          <w:highlight w:val="yellow"/>
          <w:lang w:val="uk-UA"/>
        </w:rPr>
        <w:t>державної установи</w:t>
      </w:r>
      <w:r w:rsidR="00DB36C2" w:rsidRPr="00CD0AAD">
        <w:rPr>
          <w:szCs w:val="28"/>
          <w:lang w:val="uk-UA"/>
        </w:rPr>
        <w:t xml:space="preserve"> «Фонд енергоефективності»</w:t>
      </w:r>
      <w:r w:rsidR="00DB36C2">
        <w:rPr>
          <w:szCs w:val="28"/>
          <w:lang w:val="uk-UA"/>
        </w:rPr>
        <w:t xml:space="preserve">, зокрема у </w:t>
      </w:r>
      <w:r w:rsidRPr="00CD0AAD">
        <w:rPr>
          <w:szCs w:val="28"/>
          <w:lang w:val="uk-UA"/>
        </w:rPr>
        <w:t xml:space="preserve">Програмі підтримки енергомодернізації багатоквартирних будинків «ЕНЕРГОДІМ» </w:t>
      </w:r>
      <w:r w:rsidRPr="00E449CF">
        <w:rPr>
          <w:szCs w:val="28"/>
          <w:highlight w:val="yellow"/>
          <w:lang w:val="uk-UA"/>
        </w:rPr>
        <w:t>державної установи</w:t>
      </w:r>
      <w:r w:rsidRPr="00CD0AAD">
        <w:rPr>
          <w:szCs w:val="28"/>
          <w:lang w:val="uk-UA"/>
        </w:rPr>
        <w:t xml:space="preserve"> «Фонд енергоефективності»</w:t>
      </w:r>
      <w:r>
        <w:rPr>
          <w:szCs w:val="28"/>
          <w:lang w:val="uk-UA"/>
        </w:rPr>
        <w:t>,</w:t>
      </w:r>
      <w:r w:rsidRPr="00CD0AAD">
        <w:rPr>
          <w:szCs w:val="28"/>
          <w:lang w:val="uk-UA"/>
        </w:rPr>
        <w:t xml:space="preserve"> на 2020-2023 роки</w:t>
      </w:r>
      <w:r>
        <w:rPr>
          <w:szCs w:val="28"/>
          <w:lang w:val="uk-UA"/>
        </w:rPr>
        <w:t xml:space="preserve">» (далі – </w:t>
      </w:r>
      <w:r w:rsidRPr="00DF30C4">
        <w:rPr>
          <w:b/>
          <w:szCs w:val="28"/>
          <w:lang w:val="uk-UA"/>
        </w:rPr>
        <w:t>Програма</w:t>
      </w:r>
      <w:r>
        <w:rPr>
          <w:b/>
          <w:szCs w:val="28"/>
          <w:lang w:val="uk-UA"/>
        </w:rPr>
        <w:t xml:space="preserve"> «Тепла оселя»</w:t>
      </w:r>
      <w:r>
        <w:rPr>
          <w:szCs w:val="28"/>
          <w:lang w:val="uk-UA"/>
        </w:rPr>
        <w:t>).</w:t>
      </w:r>
    </w:p>
    <w:p w14:paraId="3504A6EF" w14:textId="286EBD74" w:rsidR="00F02E5E" w:rsidRDefault="00F02E5E" w:rsidP="00F02E5E">
      <w:pPr>
        <w:numPr>
          <w:ilvl w:val="0"/>
          <w:numId w:val="4"/>
        </w:numPr>
        <w:spacing w:before="240"/>
        <w:jc w:val="both"/>
        <w:rPr>
          <w:szCs w:val="28"/>
          <w:lang w:val="uk-UA" w:eastAsia="en-US"/>
        </w:rPr>
      </w:pPr>
      <w:r w:rsidRPr="00DF30C4">
        <w:rPr>
          <w:szCs w:val="28"/>
          <w:lang w:val="uk-UA"/>
        </w:rPr>
        <w:t xml:space="preserve">Установити, що </w:t>
      </w:r>
      <w:r>
        <w:rPr>
          <w:szCs w:val="28"/>
          <w:lang w:val="uk-UA"/>
        </w:rPr>
        <w:t>протягом</w:t>
      </w:r>
      <w:r w:rsidRPr="00DF30C4">
        <w:rPr>
          <w:szCs w:val="28"/>
          <w:lang w:val="uk-UA"/>
        </w:rPr>
        <w:t xml:space="preserve"> дії </w:t>
      </w:r>
      <w:r>
        <w:rPr>
          <w:szCs w:val="28"/>
          <w:lang w:val="uk-UA"/>
        </w:rPr>
        <w:t>Програми «Тепла оселя»</w:t>
      </w:r>
      <w:r w:rsidRPr="00DF30C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об</w:t>
      </w:r>
      <w:r w:rsidRPr="008857C2">
        <w:rPr>
          <w:szCs w:val="28"/>
          <w:lang w:val="uk-UA"/>
        </w:rPr>
        <w:t>’</w:t>
      </w:r>
      <w:r>
        <w:rPr>
          <w:szCs w:val="28"/>
          <w:lang w:val="uk-UA"/>
        </w:rPr>
        <w:t>єднання співвласників багатоквартирних будинків</w:t>
      </w:r>
      <w:r w:rsidRPr="00DF30C4">
        <w:rPr>
          <w:szCs w:val="28"/>
          <w:lang w:val="uk-UA"/>
        </w:rPr>
        <w:t xml:space="preserve">, які беруть участь у </w:t>
      </w:r>
      <w:r>
        <w:rPr>
          <w:szCs w:val="28"/>
          <w:lang w:val="uk-UA"/>
        </w:rPr>
        <w:t>ній</w:t>
      </w:r>
      <w:r w:rsidRPr="00DF30C4">
        <w:rPr>
          <w:szCs w:val="28"/>
          <w:lang w:val="uk-UA"/>
        </w:rPr>
        <w:t xml:space="preserve">, протягом перших 12 місяців кредитування мають право </w:t>
      </w:r>
      <w:bookmarkStart w:id="8" w:name="_GoBack"/>
      <w:bookmarkEnd w:id="8"/>
      <w:r w:rsidRPr="00DF30C4">
        <w:rPr>
          <w:szCs w:val="28"/>
          <w:lang w:val="uk-UA"/>
        </w:rPr>
        <w:t xml:space="preserve">на відшкодування за рахунок </w:t>
      </w:r>
      <w:r w:rsidRPr="00E449CF">
        <w:rPr>
          <w:i/>
          <w:iCs/>
          <w:color w:val="C00000"/>
          <w:szCs w:val="28"/>
          <w:highlight w:val="yellow"/>
          <w:u w:val="single"/>
          <w:lang w:val="uk-UA"/>
        </w:rPr>
        <w:t>назва</w:t>
      </w:r>
      <w:r w:rsidRPr="00DF30C4">
        <w:rPr>
          <w:szCs w:val="28"/>
          <w:lang w:val="uk-UA"/>
        </w:rPr>
        <w:t xml:space="preserve"> бюджету</w:t>
      </w:r>
      <w:r w:rsidRPr="00175955">
        <w:rPr>
          <w:szCs w:val="28"/>
          <w:lang w:val="uk-UA"/>
        </w:rPr>
        <w:t xml:space="preserve"> </w:t>
      </w:r>
      <w:r w:rsidR="00DB6769">
        <w:rPr>
          <w:szCs w:val="28"/>
          <w:highlight w:val="yellow"/>
          <w:lang w:val="uk-UA"/>
        </w:rPr>
        <w:t>проценті</w:t>
      </w:r>
      <w:r w:rsidR="00DB6769" w:rsidRPr="00E449CF">
        <w:rPr>
          <w:szCs w:val="28"/>
          <w:highlight w:val="yellow"/>
          <w:lang w:val="uk-UA"/>
        </w:rPr>
        <w:t>в</w:t>
      </w:r>
      <w:r w:rsidR="00DB6769" w:rsidRPr="00E449CF" w:rsidDel="00DB6769">
        <w:rPr>
          <w:szCs w:val="28"/>
          <w:highlight w:val="yellow"/>
          <w:lang w:val="uk-UA"/>
        </w:rPr>
        <w:t xml:space="preserve"> </w:t>
      </w:r>
      <w:r w:rsidRPr="00E449CF">
        <w:rPr>
          <w:i/>
          <w:iCs/>
          <w:color w:val="C00000"/>
          <w:szCs w:val="28"/>
          <w:highlight w:val="yellow"/>
          <w:lang w:val="uk-UA"/>
        </w:rPr>
        <w:t xml:space="preserve">(або частини </w:t>
      </w:r>
      <w:r w:rsidR="00E9586A">
        <w:rPr>
          <w:i/>
          <w:iCs/>
          <w:color w:val="C00000"/>
          <w:szCs w:val="28"/>
          <w:highlight w:val="yellow"/>
          <w:lang w:val="uk-UA"/>
        </w:rPr>
        <w:t>процент</w:t>
      </w:r>
      <w:r w:rsidR="00E9586A" w:rsidRPr="00E449CF">
        <w:rPr>
          <w:i/>
          <w:iCs/>
          <w:color w:val="C00000"/>
          <w:szCs w:val="28"/>
          <w:highlight w:val="yellow"/>
          <w:lang w:val="uk-UA"/>
        </w:rPr>
        <w:t xml:space="preserve">ів </w:t>
      </w:r>
      <w:r w:rsidRPr="00E449CF">
        <w:rPr>
          <w:i/>
          <w:iCs/>
          <w:color w:val="C00000"/>
          <w:szCs w:val="28"/>
          <w:highlight w:val="yellow"/>
          <w:lang w:val="uk-UA"/>
        </w:rPr>
        <w:t>у розмірі __ %)</w:t>
      </w:r>
      <w:r w:rsidRPr="00DF30C4">
        <w:rPr>
          <w:szCs w:val="28"/>
          <w:lang w:val="uk-UA"/>
        </w:rPr>
        <w:t xml:space="preserve"> за кредитами, залученими на впровадження </w:t>
      </w:r>
      <w:r w:rsidRPr="003E3457">
        <w:rPr>
          <w:bCs/>
          <w:szCs w:val="28"/>
          <w:lang w:val="uk-UA"/>
        </w:rPr>
        <w:t>заходів з</w:t>
      </w:r>
      <w:r w:rsidRPr="00DF30C4">
        <w:rPr>
          <w:b/>
          <w:bCs/>
          <w:szCs w:val="28"/>
          <w:lang w:val="uk-UA"/>
        </w:rPr>
        <w:t xml:space="preserve"> </w:t>
      </w:r>
      <w:r w:rsidRPr="00DF30C4">
        <w:rPr>
          <w:bCs/>
          <w:szCs w:val="28"/>
          <w:lang w:val="uk-UA"/>
        </w:rPr>
        <w:t>енергомодернізації</w:t>
      </w:r>
      <w:r w:rsidRPr="00DF30C4">
        <w:rPr>
          <w:b/>
          <w:bCs/>
          <w:szCs w:val="28"/>
          <w:lang w:val="uk-UA"/>
        </w:rPr>
        <w:t xml:space="preserve"> </w:t>
      </w:r>
      <w:r w:rsidRPr="00DF30C4">
        <w:rPr>
          <w:szCs w:val="28"/>
          <w:lang w:val="uk-UA"/>
        </w:rPr>
        <w:t>багатоквартирних житлових будинків</w:t>
      </w:r>
      <w:r>
        <w:rPr>
          <w:szCs w:val="28"/>
          <w:lang w:val="uk-UA"/>
        </w:rPr>
        <w:t xml:space="preserve">, але не більше </w:t>
      </w:r>
      <w:r w:rsidRPr="00E449CF">
        <w:rPr>
          <w:szCs w:val="28"/>
          <w:highlight w:val="yellow"/>
          <w:lang w:val="uk-UA"/>
        </w:rPr>
        <w:t>суми</w:t>
      </w:r>
      <w:r>
        <w:rPr>
          <w:szCs w:val="28"/>
          <w:lang w:val="uk-UA"/>
        </w:rPr>
        <w:t xml:space="preserve"> фактично сплачених </w:t>
      </w:r>
      <w:r w:rsidR="00D96FBD">
        <w:rPr>
          <w:szCs w:val="28"/>
          <w:highlight w:val="yellow"/>
          <w:lang w:val="uk-UA"/>
        </w:rPr>
        <w:t>проценті</w:t>
      </w:r>
      <w:r w:rsidR="00D96FBD" w:rsidRPr="00E449CF">
        <w:rPr>
          <w:szCs w:val="28"/>
          <w:highlight w:val="yellow"/>
          <w:lang w:val="uk-UA"/>
        </w:rPr>
        <w:t>в</w:t>
      </w:r>
      <w:r w:rsidRPr="00DF30C4">
        <w:rPr>
          <w:szCs w:val="28"/>
          <w:lang w:val="uk-UA"/>
        </w:rPr>
        <w:t>.</w:t>
      </w:r>
    </w:p>
    <w:p w14:paraId="0E84E808" w14:textId="77777777" w:rsidR="00F02E5E" w:rsidRPr="004D25A1" w:rsidRDefault="00F02E5E" w:rsidP="00F02E5E">
      <w:pPr>
        <w:numPr>
          <w:ilvl w:val="0"/>
          <w:numId w:val="4"/>
        </w:numPr>
        <w:spacing w:before="240"/>
        <w:jc w:val="both"/>
        <w:rPr>
          <w:szCs w:val="28"/>
          <w:highlight w:val="yellow"/>
          <w:lang w:val="uk-UA" w:eastAsia="en-US"/>
        </w:rPr>
      </w:pPr>
      <w:r w:rsidRPr="004D25A1">
        <w:rPr>
          <w:szCs w:val="28"/>
          <w:highlight w:val="yellow"/>
          <w:lang w:val="uk-UA"/>
        </w:rPr>
        <w:lastRenderedPageBreak/>
        <w:t xml:space="preserve">Щорічно при складанні та схваленні прогнозу </w:t>
      </w:r>
      <w:r w:rsidRPr="004D25A1">
        <w:rPr>
          <w:i/>
          <w:iCs/>
          <w:color w:val="C00000"/>
          <w:szCs w:val="28"/>
          <w:highlight w:val="yellow"/>
          <w:u w:val="single"/>
          <w:lang w:val="uk-UA"/>
        </w:rPr>
        <w:t>назва</w:t>
      </w:r>
      <w:r w:rsidRPr="004D25A1">
        <w:rPr>
          <w:szCs w:val="28"/>
          <w:highlight w:val="yellow"/>
          <w:lang w:val="uk-UA"/>
        </w:rPr>
        <w:t xml:space="preserve"> бюджету та проекту </w:t>
      </w:r>
      <w:r w:rsidRPr="004D25A1">
        <w:rPr>
          <w:i/>
          <w:iCs/>
          <w:color w:val="C00000"/>
          <w:szCs w:val="28"/>
          <w:highlight w:val="yellow"/>
          <w:u w:val="single"/>
          <w:lang w:val="uk-UA"/>
        </w:rPr>
        <w:t>назва</w:t>
      </w:r>
      <w:r w:rsidRPr="004D25A1">
        <w:rPr>
          <w:szCs w:val="28"/>
          <w:highlight w:val="yellow"/>
          <w:lang w:val="uk-UA"/>
        </w:rPr>
        <w:t xml:space="preserve"> бюджету передбачати видатки на реалізацію заходів </w:t>
      </w:r>
      <w:r>
        <w:rPr>
          <w:szCs w:val="28"/>
          <w:highlight w:val="yellow"/>
          <w:lang w:val="uk-UA"/>
        </w:rPr>
        <w:t>П</w:t>
      </w:r>
      <w:r w:rsidRPr="004D25A1">
        <w:rPr>
          <w:szCs w:val="28"/>
          <w:highlight w:val="yellow"/>
          <w:lang w:val="uk-UA"/>
        </w:rPr>
        <w:t>рограми</w:t>
      </w:r>
      <w:r>
        <w:rPr>
          <w:szCs w:val="28"/>
          <w:highlight w:val="yellow"/>
          <w:lang w:val="uk-UA"/>
        </w:rPr>
        <w:t xml:space="preserve"> </w:t>
      </w:r>
      <w:r w:rsidRPr="00082746">
        <w:rPr>
          <w:szCs w:val="28"/>
          <w:highlight w:val="yellow"/>
          <w:lang w:val="uk-UA"/>
        </w:rPr>
        <w:t>«Тепла оселя»</w:t>
      </w:r>
      <w:r w:rsidRPr="004D25A1">
        <w:rPr>
          <w:szCs w:val="28"/>
          <w:highlight w:val="yellow"/>
          <w:lang w:val="uk-UA"/>
        </w:rPr>
        <w:t xml:space="preserve"> у повному обсязі.</w:t>
      </w:r>
    </w:p>
    <w:p w14:paraId="1BC64024" w14:textId="78B3BA28" w:rsidR="00F02E5E" w:rsidRPr="004D25A1" w:rsidRDefault="00F02E5E" w:rsidP="00F02E5E">
      <w:pPr>
        <w:numPr>
          <w:ilvl w:val="0"/>
          <w:numId w:val="4"/>
        </w:numPr>
        <w:spacing w:before="240"/>
        <w:jc w:val="both"/>
        <w:rPr>
          <w:szCs w:val="28"/>
          <w:highlight w:val="yellow"/>
          <w:lang w:val="uk-UA" w:eastAsia="en-US"/>
        </w:rPr>
      </w:pPr>
      <w:r w:rsidRPr="004D25A1">
        <w:rPr>
          <w:szCs w:val="28"/>
          <w:highlight w:val="yellow"/>
          <w:lang w:val="uk-UA"/>
        </w:rPr>
        <w:t xml:space="preserve">Виконавчому комітету </w:t>
      </w:r>
      <w:r w:rsidRPr="004D25A1">
        <w:rPr>
          <w:i/>
          <w:iCs/>
          <w:color w:val="C00000"/>
          <w:szCs w:val="28"/>
          <w:highlight w:val="yellow"/>
          <w:u w:val="single"/>
          <w:lang w:val="uk-UA"/>
        </w:rPr>
        <w:t>назва</w:t>
      </w:r>
      <w:r w:rsidRPr="004D25A1">
        <w:rPr>
          <w:szCs w:val="28"/>
          <w:highlight w:val="yellow"/>
          <w:lang w:val="uk-UA"/>
        </w:rPr>
        <w:t xml:space="preserve"> ради протягом місяця з дня набуття чинності даним рішенням ради розробити та затвердити порядок відшкодування з </w:t>
      </w:r>
      <w:r w:rsidRPr="004D25A1">
        <w:rPr>
          <w:i/>
          <w:iCs/>
          <w:color w:val="C00000"/>
          <w:szCs w:val="28"/>
          <w:highlight w:val="yellow"/>
          <w:u w:val="single"/>
          <w:lang w:val="uk-UA"/>
        </w:rPr>
        <w:t>назва</w:t>
      </w:r>
      <w:r w:rsidRPr="004D25A1">
        <w:rPr>
          <w:szCs w:val="28"/>
          <w:highlight w:val="yellow"/>
          <w:lang w:val="uk-UA"/>
        </w:rPr>
        <w:t xml:space="preserve"> бюджету </w:t>
      </w:r>
      <w:r w:rsidR="00D96FBD">
        <w:rPr>
          <w:szCs w:val="28"/>
          <w:highlight w:val="yellow"/>
          <w:lang w:val="uk-UA"/>
        </w:rPr>
        <w:t>проценті</w:t>
      </w:r>
      <w:r w:rsidR="00D96FBD" w:rsidRPr="00E449CF">
        <w:rPr>
          <w:szCs w:val="28"/>
          <w:highlight w:val="yellow"/>
          <w:lang w:val="uk-UA"/>
        </w:rPr>
        <w:t>в</w:t>
      </w:r>
      <w:r w:rsidRPr="004D25A1">
        <w:rPr>
          <w:szCs w:val="28"/>
          <w:highlight w:val="yellow"/>
          <w:lang w:val="uk-UA"/>
        </w:rPr>
        <w:t xml:space="preserve"> за кредитами, залученими об’єднаннями співвласників багатоквартирних будинків, які беруть участь у </w:t>
      </w:r>
      <w:r w:rsidR="003D7FDA">
        <w:rPr>
          <w:szCs w:val="28"/>
          <w:lang w:val="uk-UA"/>
        </w:rPr>
        <w:t xml:space="preserve">програмах </w:t>
      </w:r>
      <w:r w:rsidR="003D7FDA" w:rsidRPr="00E449CF">
        <w:rPr>
          <w:szCs w:val="28"/>
          <w:highlight w:val="yellow"/>
          <w:lang w:val="uk-UA"/>
        </w:rPr>
        <w:t>державної установи</w:t>
      </w:r>
      <w:r w:rsidR="003D7FDA" w:rsidRPr="00CD0AAD">
        <w:rPr>
          <w:szCs w:val="28"/>
          <w:lang w:val="uk-UA"/>
        </w:rPr>
        <w:t xml:space="preserve"> «Фонд енергоефективності»</w:t>
      </w:r>
      <w:r w:rsidR="003D7FDA">
        <w:rPr>
          <w:szCs w:val="28"/>
          <w:lang w:val="uk-UA"/>
        </w:rPr>
        <w:t xml:space="preserve">, зокрема у </w:t>
      </w:r>
      <w:r w:rsidRPr="004D25A1">
        <w:rPr>
          <w:szCs w:val="28"/>
          <w:highlight w:val="yellow"/>
          <w:lang w:val="uk-UA"/>
        </w:rPr>
        <w:t>Програмі підтримки енергомодернізації багатоквартирних будинків «ЕНЕРГОДІМ» державної установи «Фонд енергоефективності», на 2020-2023 роки.</w:t>
      </w:r>
    </w:p>
    <w:p w14:paraId="1F9778A0" w14:textId="77777777" w:rsidR="00F02E5E" w:rsidRPr="00DA598F" w:rsidRDefault="00F02E5E" w:rsidP="00F02E5E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color w:val="000000"/>
          <w:szCs w:val="28"/>
          <w:lang w:val="uk-UA"/>
        </w:rPr>
      </w:pPr>
      <w:r w:rsidRPr="00843F82">
        <w:rPr>
          <w:szCs w:val="28"/>
          <w:lang w:val="uk-UA"/>
        </w:rPr>
        <w:t xml:space="preserve">Контроль за виконанням </w:t>
      </w:r>
      <w:r>
        <w:rPr>
          <w:szCs w:val="28"/>
          <w:lang w:val="uk-UA"/>
        </w:rPr>
        <w:t xml:space="preserve">цього </w:t>
      </w:r>
      <w:r w:rsidRPr="003C2243">
        <w:rPr>
          <w:szCs w:val="28"/>
          <w:lang w:val="uk-UA"/>
        </w:rPr>
        <w:t xml:space="preserve">рішення покласти на заступника </w:t>
      </w:r>
      <w:r w:rsidRPr="00AD7DE7">
        <w:rPr>
          <w:color w:val="C00000"/>
          <w:szCs w:val="28"/>
          <w:lang w:val="uk-UA"/>
        </w:rPr>
        <w:t>________</w:t>
      </w:r>
      <w:r>
        <w:rPr>
          <w:color w:val="C00000"/>
          <w:szCs w:val="28"/>
          <w:lang w:val="uk-UA"/>
        </w:rPr>
        <w:t xml:space="preserve"> </w:t>
      </w:r>
      <w:r w:rsidRPr="003C2243">
        <w:rPr>
          <w:szCs w:val="28"/>
          <w:lang w:val="uk-UA"/>
        </w:rPr>
        <w:t>голови з питань діяльності</w:t>
      </w:r>
      <w:r>
        <w:rPr>
          <w:szCs w:val="28"/>
          <w:lang w:val="uk-UA"/>
        </w:rPr>
        <w:t xml:space="preserve"> виконавчих органів ради </w:t>
      </w:r>
      <w:r w:rsidRPr="00D3157B">
        <w:rPr>
          <w:szCs w:val="28"/>
          <w:lang w:val="uk-UA"/>
        </w:rPr>
        <w:t>відповідно до розподілу обов’язків</w:t>
      </w:r>
      <w:r>
        <w:rPr>
          <w:szCs w:val="28"/>
          <w:lang w:val="uk-UA"/>
        </w:rPr>
        <w:t xml:space="preserve"> </w:t>
      </w:r>
      <w:bookmarkStart w:id="9" w:name="_Hlk26733759"/>
      <w:r w:rsidRPr="003C20F8">
        <w:rPr>
          <w:color w:val="C00000"/>
          <w:szCs w:val="28"/>
          <w:lang w:val="uk-UA"/>
        </w:rPr>
        <w:t>_____________________________________________</w:t>
      </w:r>
      <w:r w:rsidRPr="00DA598F">
        <w:rPr>
          <w:color w:val="000000"/>
          <w:szCs w:val="28"/>
          <w:lang w:val="uk-UA"/>
        </w:rPr>
        <w:t>.</w:t>
      </w:r>
    </w:p>
    <w:p w14:paraId="10FB59E9" w14:textId="77777777" w:rsidR="00F02E5E" w:rsidRPr="00DA598F" w:rsidRDefault="00F02E5E" w:rsidP="00F02E5E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0"/>
          <w:szCs w:val="20"/>
          <w:lang w:val="uk-UA"/>
        </w:rPr>
      </w:pPr>
      <w:r w:rsidRPr="00DA598F">
        <w:rPr>
          <w:color w:val="000000"/>
          <w:sz w:val="20"/>
          <w:szCs w:val="20"/>
          <w:lang w:val="uk-UA"/>
        </w:rPr>
        <w:t xml:space="preserve">                                                                              (вказати повне найменування посади)</w:t>
      </w:r>
    </w:p>
    <w:bookmarkEnd w:id="9"/>
    <w:p w14:paraId="15B4F393" w14:textId="77777777" w:rsidR="00F02E5E" w:rsidRDefault="00F02E5E" w:rsidP="00F02E5E">
      <w:pPr>
        <w:autoSpaceDE w:val="0"/>
        <w:autoSpaceDN w:val="0"/>
        <w:adjustRightInd w:val="0"/>
        <w:spacing w:after="120"/>
        <w:jc w:val="both"/>
        <w:rPr>
          <w:lang w:val="uk-UA"/>
        </w:rPr>
      </w:pPr>
    </w:p>
    <w:p w14:paraId="59F0FD28" w14:textId="77777777" w:rsidR="00F02E5E" w:rsidRDefault="00F02E5E" w:rsidP="00F02E5E">
      <w:pPr>
        <w:autoSpaceDE w:val="0"/>
        <w:autoSpaceDN w:val="0"/>
        <w:adjustRightInd w:val="0"/>
        <w:spacing w:after="120"/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4324"/>
        <w:gridCol w:w="2456"/>
      </w:tblGrid>
      <w:tr w:rsidR="00F02E5E" w:rsidRPr="0099670C" w14:paraId="41ACBD7D" w14:textId="77777777" w:rsidTr="00A21481">
        <w:tc>
          <w:tcPr>
            <w:tcW w:w="3368" w:type="dxa"/>
            <w:shd w:val="clear" w:color="auto" w:fill="auto"/>
          </w:tcPr>
          <w:p w14:paraId="0D2CCE90" w14:textId="77777777" w:rsidR="00F02E5E" w:rsidRPr="0099670C" w:rsidRDefault="00F02E5E" w:rsidP="00A21481">
            <w:pPr>
              <w:autoSpaceDE w:val="0"/>
              <w:autoSpaceDN w:val="0"/>
              <w:adjustRightInd w:val="0"/>
              <w:spacing w:after="120"/>
              <w:rPr>
                <w:lang w:val="uk-UA"/>
              </w:rPr>
            </w:pPr>
            <w:r w:rsidRPr="003C20F8">
              <w:rPr>
                <w:color w:val="C00000"/>
                <w:lang w:val="uk-UA"/>
              </w:rPr>
              <w:t xml:space="preserve">__________ </w:t>
            </w:r>
            <w:r w:rsidRPr="0099670C">
              <w:rPr>
                <w:lang w:val="uk-UA"/>
              </w:rPr>
              <w:t xml:space="preserve">голова </w:t>
            </w:r>
          </w:p>
        </w:tc>
        <w:tc>
          <w:tcPr>
            <w:tcW w:w="4395" w:type="dxa"/>
            <w:shd w:val="clear" w:color="auto" w:fill="auto"/>
          </w:tcPr>
          <w:p w14:paraId="0AFD146D" w14:textId="77777777" w:rsidR="00F02E5E" w:rsidRPr="0099670C" w:rsidRDefault="00F02E5E" w:rsidP="00A2148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99670C">
              <w:rPr>
                <w:lang w:val="uk-UA"/>
              </w:rPr>
              <w:t>_________</w:t>
            </w:r>
          </w:p>
          <w:p w14:paraId="2A055039" w14:textId="77777777" w:rsidR="00F02E5E" w:rsidRPr="0099670C" w:rsidRDefault="00F02E5E" w:rsidP="00A21481">
            <w:pPr>
              <w:autoSpaceDE w:val="0"/>
              <w:autoSpaceDN w:val="0"/>
              <w:adjustRightInd w:val="0"/>
              <w:spacing w:after="120"/>
              <w:jc w:val="center"/>
              <w:rPr>
                <w:lang w:val="uk-UA"/>
              </w:rPr>
            </w:pPr>
            <w:r w:rsidRPr="0099670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43" w:type="dxa"/>
            <w:shd w:val="clear" w:color="auto" w:fill="auto"/>
          </w:tcPr>
          <w:p w14:paraId="28E35E25" w14:textId="77777777" w:rsidR="00F02E5E" w:rsidRPr="0099670C" w:rsidRDefault="00F02E5E" w:rsidP="00A2148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99670C">
              <w:rPr>
                <w:lang w:val="uk-UA"/>
              </w:rPr>
              <w:t>________________</w:t>
            </w:r>
          </w:p>
          <w:p w14:paraId="359F7733" w14:textId="77777777" w:rsidR="00F02E5E" w:rsidRPr="0099670C" w:rsidRDefault="00F02E5E" w:rsidP="00A21481">
            <w:pPr>
              <w:autoSpaceDE w:val="0"/>
              <w:autoSpaceDN w:val="0"/>
              <w:adjustRightInd w:val="0"/>
              <w:spacing w:after="120"/>
              <w:jc w:val="center"/>
              <w:rPr>
                <w:lang w:val="uk-UA"/>
              </w:rPr>
            </w:pPr>
            <w:r w:rsidRPr="0099670C">
              <w:rPr>
                <w:sz w:val="20"/>
                <w:szCs w:val="20"/>
                <w:lang w:val="uk-UA"/>
              </w:rPr>
              <w:t>(ПІБ)</w:t>
            </w:r>
          </w:p>
        </w:tc>
      </w:tr>
    </w:tbl>
    <w:p w14:paraId="1AEE35B6" w14:textId="77777777" w:rsidR="00F02E5E" w:rsidRDefault="00F02E5E" w:rsidP="00F02E5E">
      <w:pPr>
        <w:autoSpaceDE w:val="0"/>
        <w:autoSpaceDN w:val="0"/>
        <w:adjustRightInd w:val="0"/>
        <w:spacing w:after="120"/>
        <w:jc w:val="both"/>
        <w:rPr>
          <w:lang w:val="uk-UA"/>
        </w:rPr>
      </w:pPr>
    </w:p>
    <w:p w14:paraId="3F8F3DAA" w14:textId="77777777" w:rsidR="003C2243" w:rsidRPr="003C2243" w:rsidRDefault="003C2243" w:rsidP="003E3457">
      <w:pPr>
        <w:autoSpaceDE w:val="0"/>
        <w:autoSpaceDN w:val="0"/>
        <w:adjustRightInd w:val="0"/>
        <w:spacing w:after="120"/>
        <w:ind w:firstLine="706"/>
        <w:jc w:val="both"/>
        <w:rPr>
          <w:lang w:val="uk-UA"/>
        </w:rPr>
      </w:pPr>
    </w:p>
    <w:sectPr w:rsidR="003C2243" w:rsidRPr="003C2243" w:rsidSect="003E3457">
      <w:footerReference w:type="even" r:id="rId9"/>
      <w:footerReference w:type="default" r:id="rId10"/>
      <w:pgSz w:w="11906" w:h="16838"/>
      <w:pgMar w:top="864" w:right="720" w:bottom="864" w:left="1296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C8FBD" w14:textId="77777777" w:rsidR="00BF5104" w:rsidRDefault="00BF5104">
      <w:r>
        <w:separator/>
      </w:r>
    </w:p>
  </w:endnote>
  <w:endnote w:type="continuationSeparator" w:id="0">
    <w:p w14:paraId="33A79D4C" w14:textId="77777777" w:rsidR="00BF5104" w:rsidRDefault="00B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BC17" w14:textId="77777777" w:rsidR="00471F47" w:rsidRDefault="00471F47" w:rsidP="00DB3A8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EDA53C" w14:textId="77777777" w:rsidR="00471F47" w:rsidRDefault="00471F4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EF1C" w14:textId="77777777" w:rsidR="00471F47" w:rsidRDefault="00471F47" w:rsidP="00DB3A8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18D3">
      <w:rPr>
        <w:rStyle w:val="aa"/>
        <w:noProof/>
      </w:rPr>
      <w:t>1</w:t>
    </w:r>
    <w:r>
      <w:rPr>
        <w:rStyle w:val="aa"/>
      </w:rPr>
      <w:fldChar w:fldCharType="end"/>
    </w:r>
  </w:p>
  <w:p w14:paraId="70CCC7DB" w14:textId="77777777" w:rsidR="008D53F0" w:rsidRDefault="008D53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00B7" w14:textId="77777777" w:rsidR="00BF5104" w:rsidRDefault="00BF5104">
      <w:r>
        <w:separator/>
      </w:r>
    </w:p>
  </w:footnote>
  <w:footnote w:type="continuationSeparator" w:id="0">
    <w:p w14:paraId="2C281DC0" w14:textId="77777777" w:rsidR="00BF5104" w:rsidRDefault="00BF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7D15"/>
    <w:multiLevelType w:val="hybridMultilevel"/>
    <w:tmpl w:val="0D1081D2"/>
    <w:lvl w:ilvl="0" w:tplc="25D0F95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46C706F9"/>
    <w:multiLevelType w:val="hybridMultilevel"/>
    <w:tmpl w:val="5C78CC3E"/>
    <w:lvl w:ilvl="0" w:tplc="371CBB88">
      <w:start w:val="1"/>
      <w:numFmt w:val="decimal"/>
      <w:lvlText w:val="6.1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 w:tplc="0646252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606BF"/>
    <w:multiLevelType w:val="hybridMultilevel"/>
    <w:tmpl w:val="EAA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0D26"/>
    <w:multiLevelType w:val="multilevel"/>
    <w:tmpl w:val="33744DF6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85D"/>
    <w:rsid w:val="00012F66"/>
    <w:rsid w:val="00016C87"/>
    <w:rsid w:val="0003254B"/>
    <w:rsid w:val="000455A4"/>
    <w:rsid w:val="00047DD4"/>
    <w:rsid w:val="0007123D"/>
    <w:rsid w:val="00071A6C"/>
    <w:rsid w:val="00071A8C"/>
    <w:rsid w:val="0007311B"/>
    <w:rsid w:val="00082746"/>
    <w:rsid w:val="000B75D4"/>
    <w:rsid w:val="000E6889"/>
    <w:rsid w:val="000F443F"/>
    <w:rsid w:val="0012786B"/>
    <w:rsid w:val="001313F7"/>
    <w:rsid w:val="001326CE"/>
    <w:rsid w:val="00156E51"/>
    <w:rsid w:val="0017020A"/>
    <w:rsid w:val="00175955"/>
    <w:rsid w:val="0017628D"/>
    <w:rsid w:val="001A0FDB"/>
    <w:rsid w:val="001B59D9"/>
    <w:rsid w:val="001C2A1B"/>
    <w:rsid w:val="001F5743"/>
    <w:rsid w:val="00210EDF"/>
    <w:rsid w:val="00220852"/>
    <w:rsid w:val="00236A4F"/>
    <w:rsid w:val="00236DC9"/>
    <w:rsid w:val="0024402B"/>
    <w:rsid w:val="002661E3"/>
    <w:rsid w:val="00272E58"/>
    <w:rsid w:val="00280804"/>
    <w:rsid w:val="00280967"/>
    <w:rsid w:val="0028274B"/>
    <w:rsid w:val="002A0C67"/>
    <w:rsid w:val="002A291B"/>
    <w:rsid w:val="002A6F53"/>
    <w:rsid w:val="002B419A"/>
    <w:rsid w:val="002B5F25"/>
    <w:rsid w:val="002C6B25"/>
    <w:rsid w:val="002D204B"/>
    <w:rsid w:val="002D2EA3"/>
    <w:rsid w:val="003018D3"/>
    <w:rsid w:val="003249B5"/>
    <w:rsid w:val="00324EBE"/>
    <w:rsid w:val="00347C37"/>
    <w:rsid w:val="0035746A"/>
    <w:rsid w:val="003656A6"/>
    <w:rsid w:val="00381074"/>
    <w:rsid w:val="00386264"/>
    <w:rsid w:val="00394BA6"/>
    <w:rsid w:val="003A0BC2"/>
    <w:rsid w:val="003A32DB"/>
    <w:rsid w:val="003C2243"/>
    <w:rsid w:val="003C7317"/>
    <w:rsid w:val="003C73C3"/>
    <w:rsid w:val="003D50F1"/>
    <w:rsid w:val="003D7FDA"/>
    <w:rsid w:val="003E3457"/>
    <w:rsid w:val="00400E01"/>
    <w:rsid w:val="00401460"/>
    <w:rsid w:val="004071F1"/>
    <w:rsid w:val="0041564F"/>
    <w:rsid w:val="0042639E"/>
    <w:rsid w:val="00432080"/>
    <w:rsid w:val="0043232C"/>
    <w:rsid w:val="00451750"/>
    <w:rsid w:val="00466830"/>
    <w:rsid w:val="00471F47"/>
    <w:rsid w:val="00476284"/>
    <w:rsid w:val="004C0066"/>
    <w:rsid w:val="004C1DC3"/>
    <w:rsid w:val="004C74C6"/>
    <w:rsid w:val="004D142F"/>
    <w:rsid w:val="004D25A1"/>
    <w:rsid w:val="004E17A5"/>
    <w:rsid w:val="004E1865"/>
    <w:rsid w:val="00500351"/>
    <w:rsid w:val="0051680A"/>
    <w:rsid w:val="00526D9A"/>
    <w:rsid w:val="00546039"/>
    <w:rsid w:val="0055711B"/>
    <w:rsid w:val="00562AFC"/>
    <w:rsid w:val="005773E1"/>
    <w:rsid w:val="005779AB"/>
    <w:rsid w:val="00577AB6"/>
    <w:rsid w:val="00577C20"/>
    <w:rsid w:val="0058405D"/>
    <w:rsid w:val="005A5BCF"/>
    <w:rsid w:val="005A67B6"/>
    <w:rsid w:val="005B5DA1"/>
    <w:rsid w:val="005D087A"/>
    <w:rsid w:val="005E44D5"/>
    <w:rsid w:val="005F05CD"/>
    <w:rsid w:val="005F0B5A"/>
    <w:rsid w:val="005F101F"/>
    <w:rsid w:val="005F49FD"/>
    <w:rsid w:val="0060599D"/>
    <w:rsid w:val="006114D1"/>
    <w:rsid w:val="00620104"/>
    <w:rsid w:val="00633256"/>
    <w:rsid w:val="00652226"/>
    <w:rsid w:val="00654A2F"/>
    <w:rsid w:val="006561FA"/>
    <w:rsid w:val="006574EC"/>
    <w:rsid w:val="00662AB5"/>
    <w:rsid w:val="00665817"/>
    <w:rsid w:val="006756C2"/>
    <w:rsid w:val="006826F0"/>
    <w:rsid w:val="00685835"/>
    <w:rsid w:val="0069394A"/>
    <w:rsid w:val="006B198B"/>
    <w:rsid w:val="006B479F"/>
    <w:rsid w:val="006D4924"/>
    <w:rsid w:val="006E18BD"/>
    <w:rsid w:val="006E709B"/>
    <w:rsid w:val="00710FBD"/>
    <w:rsid w:val="00715AE8"/>
    <w:rsid w:val="00716EE1"/>
    <w:rsid w:val="00736574"/>
    <w:rsid w:val="00751F1C"/>
    <w:rsid w:val="00752BE9"/>
    <w:rsid w:val="00760136"/>
    <w:rsid w:val="00784292"/>
    <w:rsid w:val="00785A83"/>
    <w:rsid w:val="007A586C"/>
    <w:rsid w:val="007D10DA"/>
    <w:rsid w:val="007E616D"/>
    <w:rsid w:val="00801680"/>
    <w:rsid w:val="00803325"/>
    <w:rsid w:val="008050E0"/>
    <w:rsid w:val="00805166"/>
    <w:rsid w:val="008148F0"/>
    <w:rsid w:val="0082540A"/>
    <w:rsid w:val="00833327"/>
    <w:rsid w:val="00841390"/>
    <w:rsid w:val="00843F82"/>
    <w:rsid w:val="00853CAD"/>
    <w:rsid w:val="00877F52"/>
    <w:rsid w:val="008A6331"/>
    <w:rsid w:val="008A78BC"/>
    <w:rsid w:val="008B4F2A"/>
    <w:rsid w:val="008C2576"/>
    <w:rsid w:val="008D0CC2"/>
    <w:rsid w:val="008D2644"/>
    <w:rsid w:val="008D53F0"/>
    <w:rsid w:val="008D5A98"/>
    <w:rsid w:val="008E19E0"/>
    <w:rsid w:val="008E4F73"/>
    <w:rsid w:val="00901297"/>
    <w:rsid w:val="00916002"/>
    <w:rsid w:val="009206E0"/>
    <w:rsid w:val="0093685D"/>
    <w:rsid w:val="009464CA"/>
    <w:rsid w:val="00947C50"/>
    <w:rsid w:val="00954A5B"/>
    <w:rsid w:val="00954EAE"/>
    <w:rsid w:val="00955EED"/>
    <w:rsid w:val="0096169C"/>
    <w:rsid w:val="00970376"/>
    <w:rsid w:val="0097786B"/>
    <w:rsid w:val="00984976"/>
    <w:rsid w:val="00991FCF"/>
    <w:rsid w:val="0099670C"/>
    <w:rsid w:val="009A762C"/>
    <w:rsid w:val="009B54B6"/>
    <w:rsid w:val="009E05A3"/>
    <w:rsid w:val="009E0FE9"/>
    <w:rsid w:val="009E2678"/>
    <w:rsid w:val="009F3CF2"/>
    <w:rsid w:val="009F7003"/>
    <w:rsid w:val="009F7078"/>
    <w:rsid w:val="00A0712C"/>
    <w:rsid w:val="00A30E87"/>
    <w:rsid w:val="00A34705"/>
    <w:rsid w:val="00A53725"/>
    <w:rsid w:val="00A63B96"/>
    <w:rsid w:val="00A72915"/>
    <w:rsid w:val="00A82793"/>
    <w:rsid w:val="00A827AB"/>
    <w:rsid w:val="00A8329F"/>
    <w:rsid w:val="00A83F54"/>
    <w:rsid w:val="00AA54A2"/>
    <w:rsid w:val="00AB10D8"/>
    <w:rsid w:val="00AB3064"/>
    <w:rsid w:val="00AC65DA"/>
    <w:rsid w:val="00AD2B3B"/>
    <w:rsid w:val="00AD7A4B"/>
    <w:rsid w:val="00AD7DE7"/>
    <w:rsid w:val="00AE102D"/>
    <w:rsid w:val="00AE220E"/>
    <w:rsid w:val="00AE5BB4"/>
    <w:rsid w:val="00AF540E"/>
    <w:rsid w:val="00AF6486"/>
    <w:rsid w:val="00B10021"/>
    <w:rsid w:val="00B20F52"/>
    <w:rsid w:val="00B402EE"/>
    <w:rsid w:val="00B4753C"/>
    <w:rsid w:val="00B57086"/>
    <w:rsid w:val="00B628E0"/>
    <w:rsid w:val="00B753AE"/>
    <w:rsid w:val="00B833B1"/>
    <w:rsid w:val="00B9519E"/>
    <w:rsid w:val="00B96884"/>
    <w:rsid w:val="00BA0754"/>
    <w:rsid w:val="00BB21B4"/>
    <w:rsid w:val="00BC2FA0"/>
    <w:rsid w:val="00BE2956"/>
    <w:rsid w:val="00BE391E"/>
    <w:rsid w:val="00BE4270"/>
    <w:rsid w:val="00BE64EA"/>
    <w:rsid w:val="00BF3D8B"/>
    <w:rsid w:val="00BF5104"/>
    <w:rsid w:val="00C04129"/>
    <w:rsid w:val="00C23BB4"/>
    <w:rsid w:val="00C404DC"/>
    <w:rsid w:val="00C428BB"/>
    <w:rsid w:val="00C71081"/>
    <w:rsid w:val="00C769A2"/>
    <w:rsid w:val="00C81F96"/>
    <w:rsid w:val="00CA1694"/>
    <w:rsid w:val="00CB198C"/>
    <w:rsid w:val="00CD0AAD"/>
    <w:rsid w:val="00CD1127"/>
    <w:rsid w:val="00CE3803"/>
    <w:rsid w:val="00D00CF9"/>
    <w:rsid w:val="00D026F9"/>
    <w:rsid w:val="00D0779C"/>
    <w:rsid w:val="00D1277E"/>
    <w:rsid w:val="00D23BAA"/>
    <w:rsid w:val="00D2607F"/>
    <w:rsid w:val="00D3157B"/>
    <w:rsid w:val="00D43A95"/>
    <w:rsid w:val="00D66EFA"/>
    <w:rsid w:val="00D67629"/>
    <w:rsid w:val="00D71B6F"/>
    <w:rsid w:val="00D71C1C"/>
    <w:rsid w:val="00D83F9C"/>
    <w:rsid w:val="00D932FD"/>
    <w:rsid w:val="00D9446F"/>
    <w:rsid w:val="00D96FBD"/>
    <w:rsid w:val="00DA598F"/>
    <w:rsid w:val="00DB36C2"/>
    <w:rsid w:val="00DB3A87"/>
    <w:rsid w:val="00DB6769"/>
    <w:rsid w:val="00DC73B1"/>
    <w:rsid w:val="00DD2ED7"/>
    <w:rsid w:val="00DE1D8D"/>
    <w:rsid w:val="00DF1602"/>
    <w:rsid w:val="00DF30C4"/>
    <w:rsid w:val="00DF65BF"/>
    <w:rsid w:val="00E02254"/>
    <w:rsid w:val="00E0298E"/>
    <w:rsid w:val="00E13B89"/>
    <w:rsid w:val="00E231F7"/>
    <w:rsid w:val="00E2514D"/>
    <w:rsid w:val="00E41F2C"/>
    <w:rsid w:val="00E449CF"/>
    <w:rsid w:val="00E53E29"/>
    <w:rsid w:val="00E6472E"/>
    <w:rsid w:val="00E66645"/>
    <w:rsid w:val="00E842E1"/>
    <w:rsid w:val="00E9586A"/>
    <w:rsid w:val="00EA0011"/>
    <w:rsid w:val="00EA4B7C"/>
    <w:rsid w:val="00EB770C"/>
    <w:rsid w:val="00EC5235"/>
    <w:rsid w:val="00ED2154"/>
    <w:rsid w:val="00EE0978"/>
    <w:rsid w:val="00F01399"/>
    <w:rsid w:val="00F02E5E"/>
    <w:rsid w:val="00F1564E"/>
    <w:rsid w:val="00F24350"/>
    <w:rsid w:val="00F7564E"/>
    <w:rsid w:val="00F93E46"/>
    <w:rsid w:val="00FB113D"/>
    <w:rsid w:val="00FC1F68"/>
    <w:rsid w:val="00FC78FA"/>
    <w:rsid w:val="00FD4100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55E9F7"/>
  <w15:chartTrackingRefBased/>
  <w15:docId w15:val="{225A68CB-3474-4472-92C2-D67DF96F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85D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93685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3685D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685D"/>
    <w:pPr>
      <w:jc w:val="center"/>
    </w:pPr>
    <w:rPr>
      <w:b/>
      <w:szCs w:val="20"/>
    </w:rPr>
  </w:style>
  <w:style w:type="paragraph" w:styleId="a4">
    <w:name w:val="Subtitle"/>
    <w:basedOn w:val="a"/>
    <w:qFormat/>
    <w:rsid w:val="0093685D"/>
    <w:pPr>
      <w:jc w:val="center"/>
    </w:pPr>
    <w:rPr>
      <w:b/>
      <w:spacing w:val="8"/>
      <w:sz w:val="30"/>
      <w:szCs w:val="20"/>
    </w:rPr>
  </w:style>
  <w:style w:type="paragraph" w:customStyle="1" w:styleId="a5">
    <w:name w:val="Знак Знак"/>
    <w:basedOn w:val="a"/>
    <w:rsid w:val="0093685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62AF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0F443F"/>
    <w:rPr>
      <w:rFonts w:ascii="Verdana" w:hAnsi="Verdana"/>
      <w:sz w:val="20"/>
      <w:szCs w:val="20"/>
      <w:lang w:val="en-US" w:eastAsia="en-US"/>
    </w:rPr>
  </w:style>
  <w:style w:type="paragraph" w:styleId="a7">
    <w:name w:val="Block Text"/>
    <w:basedOn w:val="a"/>
    <w:rsid w:val="000F443F"/>
    <w:pPr>
      <w:suppressAutoHyphens/>
      <w:autoSpaceDE w:val="0"/>
      <w:autoSpaceDN w:val="0"/>
      <w:adjustRightInd w:val="0"/>
      <w:spacing w:before="2664" w:after="222"/>
      <w:ind w:left="990" w:right="3608"/>
    </w:pPr>
    <w:rPr>
      <w:szCs w:val="20"/>
    </w:rPr>
  </w:style>
  <w:style w:type="paragraph" w:customStyle="1" w:styleId="a8">
    <w:name w:val="Знак"/>
    <w:basedOn w:val="a"/>
    <w:rsid w:val="00B628E0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471F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1F47"/>
  </w:style>
  <w:style w:type="paragraph" w:styleId="ab">
    <w:name w:val="header"/>
    <w:basedOn w:val="a"/>
    <w:rsid w:val="008D53F0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00E01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00E01"/>
  </w:style>
  <w:style w:type="paragraph" w:styleId="ae">
    <w:name w:val="Body Text Indent"/>
    <w:basedOn w:val="a"/>
    <w:link w:val="af"/>
    <w:rsid w:val="00546039"/>
    <w:pPr>
      <w:ind w:firstLine="567"/>
      <w:jc w:val="both"/>
    </w:pPr>
    <w:rPr>
      <w:szCs w:val="20"/>
      <w:lang w:val="uk-UA" w:eastAsia="x-none"/>
    </w:rPr>
  </w:style>
  <w:style w:type="character" w:customStyle="1" w:styleId="af">
    <w:name w:val="Основний текст з відступом Знак"/>
    <w:link w:val="ae"/>
    <w:rsid w:val="00546039"/>
    <w:rPr>
      <w:sz w:val="28"/>
      <w:lang w:val="uk-UA"/>
    </w:rPr>
  </w:style>
  <w:style w:type="character" w:styleId="af0">
    <w:name w:val="annotation reference"/>
    <w:rsid w:val="00E9586A"/>
    <w:rPr>
      <w:sz w:val="16"/>
      <w:szCs w:val="16"/>
    </w:rPr>
  </w:style>
  <w:style w:type="paragraph" w:styleId="af1">
    <w:name w:val="annotation text"/>
    <w:basedOn w:val="a"/>
    <w:link w:val="af2"/>
    <w:rsid w:val="00E9586A"/>
    <w:rPr>
      <w:sz w:val="20"/>
      <w:szCs w:val="20"/>
    </w:rPr>
  </w:style>
  <w:style w:type="character" w:customStyle="1" w:styleId="af2">
    <w:name w:val="Текст примітки Знак"/>
    <w:link w:val="af1"/>
    <w:rsid w:val="00E9586A"/>
    <w:rPr>
      <w:lang w:val="ru-RU"/>
    </w:rPr>
  </w:style>
  <w:style w:type="paragraph" w:styleId="af3">
    <w:name w:val="annotation subject"/>
    <w:basedOn w:val="af1"/>
    <w:next w:val="af1"/>
    <w:link w:val="af4"/>
    <w:rsid w:val="00E9586A"/>
    <w:rPr>
      <w:b/>
      <w:bCs/>
    </w:rPr>
  </w:style>
  <w:style w:type="character" w:customStyle="1" w:styleId="af4">
    <w:name w:val="Тема примітки Знак"/>
    <w:link w:val="af3"/>
    <w:rsid w:val="00E9586A"/>
    <w:rPr>
      <w:b/>
      <w:bCs/>
      <w:lang w:val="ru-RU"/>
    </w:rPr>
  </w:style>
  <w:style w:type="paragraph" w:customStyle="1" w:styleId="rvps2">
    <w:name w:val="rvps2"/>
    <w:basedOn w:val="a"/>
    <w:rsid w:val="00E9586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E9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60BC-DA45-4799-A1FC-B036770A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123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Olga Kaplun</cp:lastModifiedBy>
  <cp:revision>16</cp:revision>
  <cp:lastPrinted>2017-02-18T09:49:00Z</cp:lastPrinted>
  <dcterms:created xsi:type="dcterms:W3CDTF">2019-12-08T21:07:00Z</dcterms:created>
  <dcterms:modified xsi:type="dcterms:W3CDTF">2020-04-10T08:53:00Z</dcterms:modified>
</cp:coreProperties>
</file>